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DI LOCAZIONE COMMERCIALE CON LAVORI DI RISTRUTTURAZIONE</w:t>
      </w:r>
    </w:p>
    <w:p/>
    <w:p>
      <w:r>
        <w:rPr>
          <w:b/>
          <w:sz w:val="20"/>
        </w:rPr>
        <w:t>TRA</w:t>
      </w:r>
    </w:p>
    <w:p>
      <w:r>
        <w:rPr>
          <w:b w:val="0"/>
          <w:sz w:val="20"/>
        </w:rPr>
        <w:t>Sig./Società _________________________________________, con sede legale in ________________________________, codice fiscale/partita IVA ________________________________, di seguito denominato LOCATORE.</w:t>
      </w:r>
    </w:p>
    <w:p/>
    <w:p>
      <w:r>
        <w:rPr>
          <w:b/>
          <w:sz w:val="20"/>
        </w:rPr>
        <w:t>E</w:t>
      </w:r>
    </w:p>
    <w:p>
      <w:r>
        <w:rPr>
          <w:b w:val="0"/>
          <w:sz w:val="20"/>
        </w:rPr>
        <w:t>Sig./Società _________________________________________, con sede legale in ________________________________, codice fiscale/partita IVA ________________________________, di seguito denominato CONDUTTORE.</w:t>
      </w:r>
    </w:p>
    <w:p/>
    <w:p/>
    <w:p>
      <w:r>
        <w:rPr>
          <w:b/>
          <w:sz w:val="20"/>
        </w:rPr>
        <w:t>Articolo 1 – Oggetto della Locazione</w:t>
      </w:r>
    </w:p>
    <w:p>
      <w:r>
        <w:rPr>
          <w:b w:val="0"/>
          <w:sz w:val="20"/>
        </w:rPr>
        <w:t>Il LOCATORE concede in locazione al CONDUTTORE, che accetta, il seguente immobile ad uso commerciale: ______________________________, identificato catastalmente al foglio __, particella __, sub __, sito in ________________________________.</w:t>
      </w:r>
    </w:p>
    <w:p/>
    <w:p>
      <w:r>
        <w:rPr>
          <w:b/>
          <w:sz w:val="20"/>
        </w:rPr>
        <w:t>Articolo 2 – Destinazione d'Uso</w:t>
      </w:r>
    </w:p>
    <w:p>
      <w:r>
        <w:rPr>
          <w:b w:val="0"/>
          <w:sz w:val="20"/>
        </w:rPr>
        <w:t>L'immobile locato è destinato esclusivamente all'attività commerciale di ____________________________. Il CONDUTTORE si impegna a non modificare la destinazione d'uso senza il preventivo consenso scritto del LOCATORE e delle autorità competenti.</w:t>
      </w:r>
    </w:p>
    <w:p/>
    <w:p>
      <w:r>
        <w:rPr>
          <w:b/>
          <w:sz w:val="20"/>
        </w:rPr>
        <w:t>Articolo 3 – Durata della Locazione</w:t>
      </w:r>
    </w:p>
    <w:p>
      <w:r>
        <w:rPr>
          <w:b w:val="0"/>
          <w:sz w:val="20"/>
        </w:rPr>
        <w:t>La durata della presente locazione è stabilita in anni ____, con decorrenza dal momento della sottoscrizione del presente contratto. Alla scadenza, il contratto si intende rinnovato tacitamente per ulteriori periodi di pari durata, salvo disdetta di una delle parti da comunicarsi con lettera raccomandata almeno sei mesi prima della scadenza.</w:t>
      </w:r>
    </w:p>
    <w:p/>
    <w:p>
      <w:r>
        <w:rPr>
          <w:b/>
          <w:sz w:val="20"/>
        </w:rPr>
        <w:t>Articolo 4 – Canone di Locazione e Modalità di Pagamento</w:t>
      </w:r>
    </w:p>
    <w:p>
      <w:r>
        <w:rPr>
          <w:b w:val="0"/>
          <w:sz w:val="20"/>
        </w:rPr>
        <w:t>Il canone annuo di locazione è fissato in Euro ____________, da corrispondersi in rate mensili anticipate di Euro ____________, entro il giorno __ di ogni mese, mediante bonifico bancario sul conto corrente intestato al LOCATORE presso ________________________________, IBAN ________________________________.</w:t>
      </w:r>
    </w:p>
    <w:p/>
    <w:p>
      <w:r>
        <w:rPr>
          <w:b/>
          <w:sz w:val="20"/>
        </w:rPr>
        <w:t>Articolo 5 – Lavori di Ristrutturazione</w:t>
      </w:r>
    </w:p>
    <w:p>
      <w:r>
        <w:rPr>
          <w:b w:val="0"/>
          <w:sz w:val="20"/>
        </w:rPr>
        <w:t>Il CONDUTTORE è autorizzato a effettuare, a proprie spese e previa approvazione scritta del LOCATORE, lavori di ristrutturazione e miglioramento dell'immobile locato, nel rispetto delle normative vigenti e previo ottenimento di tutti i permessi necessari. Al termine dei lavori, il CONDUTTORE si impegna a consegnare il locale in condizioni conformi a quanto concordato.</w:t>
      </w:r>
    </w:p>
    <w:p/>
    <w:p>
      <w:r>
        <w:rPr>
          <w:b/>
          <w:sz w:val="20"/>
        </w:rPr>
        <w:t>Articolo 6 – Manutenzione e Riparazioni</w:t>
      </w:r>
    </w:p>
    <w:p>
      <w:r>
        <w:rPr>
          <w:b w:val="0"/>
          <w:sz w:val="20"/>
        </w:rPr>
        <w:t>Il LOCATORE è responsabile delle riparazioni strutturali e straordinarie dell'immobile. Il CONDUTTORE si impegna a eseguire a proprie spese la manutenzione ordinaria e la custodia dell'immobile, manlevando il LOCATORE da ogni responsabilità derivante da danni causati per negligenza o cattivo uso.</w:t>
      </w:r>
    </w:p>
    <w:p/>
    <w:p>
      <w:r>
        <w:rPr>
          <w:b/>
          <w:sz w:val="20"/>
        </w:rPr>
        <w:t>Articolo 7 – Spese Accessorie e Utenze</w:t>
      </w:r>
    </w:p>
    <w:p>
      <w:r>
        <w:rPr>
          <w:b w:val="0"/>
          <w:sz w:val="20"/>
        </w:rPr>
        <w:t>Tutte le spese relative a utenze (acqua, luce, gas, riscaldamento), oneri condominiali ordinari, tasse e imposte relative all'uso dell'immobile sono a carico del CONDUTTORE.</w:t>
      </w:r>
    </w:p>
    <w:p/>
    <w:p>
      <w:r>
        <w:rPr>
          <w:b/>
          <w:sz w:val="20"/>
        </w:rPr>
        <w:t>Articolo 8 – Divieto di Sublocazione e Cessione</w:t>
      </w:r>
    </w:p>
    <w:p>
      <w:r>
        <w:rPr>
          <w:b w:val="0"/>
          <w:sz w:val="20"/>
        </w:rPr>
        <w:t>Il CONDUTTORE non può cedere, sublocare o concedere in uso a terzi, in tutto o in parte, l'immobile locato senza il preventivo consenso scritto del LOCATORE.</w:t>
      </w:r>
    </w:p>
    <w:p/>
    <w:p>
      <w:r>
        <w:rPr>
          <w:b/>
          <w:sz w:val="20"/>
        </w:rPr>
        <w:t>Articolo 9 – Recesso Anticipato</w:t>
      </w:r>
    </w:p>
    <w:p>
      <w:r>
        <w:rPr>
          <w:b w:val="0"/>
          <w:sz w:val="20"/>
        </w:rPr>
        <w:t>Ciascuna delle parti può recedere anticipatamente dal presente contratto con un preavviso scritto di almeno sei mesi, da comunicarsi con lettera raccomandata A/R. In caso di inadempimento grave di una delle parti, l'altra può recedere senza preavviso.</w:t>
      </w:r>
    </w:p>
    <w:p/>
    <w:p>
      <w:r>
        <w:rPr>
          <w:b/>
          <w:sz w:val="20"/>
        </w:rPr>
        <w:t>Articolo 10 – Restituzione dell’Immobile</w:t>
      </w:r>
    </w:p>
    <w:p>
      <w:r>
        <w:rPr>
          <w:b w:val="0"/>
          <w:sz w:val="20"/>
        </w:rPr>
        <w:t>Alla scadenza o risoluzione del contratto, il CONDUTTORE si impegna a restituire l'immobile nello stato in cui lo ha ricevuto, salvo il normale deperimento d'uso, comprese le eventuali migliorie autorizzate che rimangono acquisite al LOCATORE senza obbligo di indennizzo.</w:t>
      </w:r>
    </w:p>
    <w:p/>
    <w:p>
      <w:r>
        <w:rPr>
          <w:b/>
          <w:sz w:val="20"/>
        </w:rPr>
        <w:t>Articolo 11 – Responsabilità e Assicurazioni</w:t>
      </w:r>
    </w:p>
    <w:p>
      <w:r>
        <w:rPr>
          <w:b w:val="0"/>
          <w:sz w:val="20"/>
        </w:rPr>
        <w:t>Il CONDUTTORE è responsabile per danni a persone o cose derivanti dall'uso dell'immobile e si impegna a stipulare adeguata polizza assicurativa per rischi di incendio, danni e responsabilità civile verso terzi, manlevando il LOCATORE da ogni responsabilità.</w:t>
      </w:r>
    </w:p>
    <w:p/>
    <w:p>
      <w:r>
        <w:rPr>
          <w:b/>
          <w:sz w:val="20"/>
        </w:rPr>
        <w:t>Articolo 12 – Foro Competente e Legge Applicabile</w:t>
      </w:r>
    </w:p>
    <w:p>
      <w:r>
        <w:rPr>
          <w:b w:val="0"/>
          <w:sz w:val="20"/>
        </w:rPr>
        <w:t>Per ogni controversia relativa al presente contratto è competente in via esclusiva il Foro di ___________________. Il contratto è regolato dalla legge italiana, con particolare riferimento alle disposizioni del Codice Civile in materia di locazione commerciale (artt. 1571 e ss.).</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https://esperto-contratti.com/fac-simile-contratto-di-locazione-commerciale-con-lavori-di-ristrutturazione/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di-locazione-commerciale-con-lavori-di-ristrutturazion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