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LOCAZIONE ALBERGHIERA</w:t>
      </w:r>
    </w:p>
    <w:p/>
    <w:p>
      <w:r>
        <w:rPr>
          <w:b/>
          <w:sz w:val="20"/>
        </w:rPr>
        <w:t>Tra le parti di seguito indicate:</w:t>
      </w:r>
    </w:p>
    <w:p>
      <w:r>
        <w:rPr>
          <w:b w:val="0"/>
          <w:sz w:val="20"/>
        </w:rPr>
        <w:t>LOCATORE: ________________________________________________________________</w:t>
      </w:r>
    </w:p>
    <w:p>
      <w:r>
        <w:rPr>
          <w:b w:val="0"/>
          <w:sz w:val="20"/>
        </w:rPr>
        <w:t>Codice Fiscale/P.IVA: ____________________________________________________</w:t>
      </w:r>
    </w:p>
    <w:p>
      <w:r>
        <w:rPr>
          <w:b w:val="0"/>
          <w:sz w:val="20"/>
        </w:rPr>
        <w:t>Indirizzo: ________________________________________________________________</w:t>
      </w:r>
    </w:p>
    <w:p>
      <w:r>
        <w:rPr>
          <w:b/>
          <w:sz w:val="20"/>
        </w:rPr>
        <w:t>E</w:t>
      </w:r>
    </w:p>
    <w:p>
      <w:r>
        <w:rPr>
          <w:b w:val="0"/>
          <w:sz w:val="20"/>
        </w:rPr>
        <w:t>CONDUTTORE (Gestore): _____________________________________________________</w:t>
      </w:r>
    </w:p>
    <w:p>
      <w:r>
        <w:rPr>
          <w:b w:val="0"/>
          <w:sz w:val="20"/>
        </w:rPr>
        <w:t>Codice Fiscale/P.IVA: ____________________________________________________</w:t>
      </w:r>
    </w:p>
    <w:p>
      <w:r>
        <w:rPr>
          <w:b w:val="0"/>
          <w:sz w:val="20"/>
        </w:rPr>
        <w:t>Indirizzo: ________________________________________________________________</w:t>
      </w:r>
    </w:p>
    <w:p/>
    <w:p/>
    <w:p>
      <w:r>
        <w:rPr>
          <w:b/>
          <w:sz w:val="20"/>
        </w:rPr>
        <w:t>Articolo 1 – Oggetto della Locazione</w:t>
      </w:r>
    </w:p>
    <w:p>
      <w:r>
        <w:rPr>
          <w:b w:val="0"/>
          <w:sz w:val="20"/>
        </w:rPr>
        <w:t>Il Locatore concede in locazione al Conduttore, che accetta, l'immobile destinato all'esercizio di attività alberghiera, situato in ________________, composto da camere, servizi e pertinenze, come meglio descritto in allegato, destinato esclusivamente all'attività ricettiva di alloggio e pernottamento. Il Conduttore prende in consegna l'immobile nello stato di fatto e di diritto in cui si trova e si impegna a rispettare le normative vigenti in materia.</w:t>
      </w:r>
    </w:p>
    <w:p/>
    <w:p>
      <w:r>
        <w:rPr>
          <w:b/>
          <w:sz w:val="20"/>
        </w:rPr>
        <w:t>Articolo 2 – Durata</w:t>
      </w:r>
    </w:p>
    <w:p>
      <w:r>
        <w:rPr>
          <w:b w:val="0"/>
          <w:sz w:val="20"/>
        </w:rPr>
        <w:t>La locazione ha durata di anni ____, con decorrenza dalla data di sottoscrizione del presente contratto. Alla scadenza, il contratto si intende tacitamente rinnovato per eguale periodo, salvo disdetta da comunicarsi mediante lettera raccomandata A/R almeno sei mesi prima della scadenza.</w:t>
      </w:r>
    </w:p>
    <w:p/>
    <w:p>
      <w:r>
        <w:rPr>
          <w:b/>
          <w:sz w:val="20"/>
        </w:rPr>
        <w:t>Articolo 3 – Canone di Locazione</w:t>
      </w:r>
    </w:p>
    <w:p>
      <w:r>
        <w:rPr>
          <w:b w:val="0"/>
          <w:sz w:val="20"/>
        </w:rPr>
        <w:t>Il Conduttore si impegna a corrispondere al Locatore un canone annuo di € ____________, da versare in rate mensili anticipate entro il giorno __ di ogni mese, tramite bonifico bancario sul conto corrente indicato dal Locatore o con altro mezzo concordato tra le parti.</w:t>
      </w:r>
    </w:p>
    <w:p/>
    <w:p>
      <w:r>
        <w:rPr>
          <w:b/>
          <w:sz w:val="20"/>
        </w:rPr>
        <w:t>Articolo 4 – Deposito Cauzionale</w:t>
      </w:r>
    </w:p>
    <w:p>
      <w:r>
        <w:rPr>
          <w:b w:val="0"/>
          <w:sz w:val="20"/>
        </w:rPr>
        <w:t>A garanzia degli obblighi contrattuali, il Conduttore versa al Locatore un deposito cauzionale pari a € ____________, che sarà restituito al termine della locazione, previa verifica dello stato dell'immobile e dell'adempimento di tutte le obbligazioni contrattuali.</w:t>
      </w:r>
    </w:p>
    <w:p/>
    <w:p>
      <w:r>
        <w:rPr>
          <w:b/>
          <w:sz w:val="20"/>
        </w:rPr>
        <w:t>Articolo 5 – Destinazione e Uso dell'Immobile</w:t>
      </w:r>
    </w:p>
    <w:p>
      <w:r>
        <w:rPr>
          <w:b w:val="0"/>
          <w:sz w:val="20"/>
        </w:rPr>
        <w:t>L'immobile locato dovrà essere utilizzato esclusivamente per l'esercizio dell'attività alberghiera. Il Conduttore non potrà modificare la destinazione d'uso né effettuare trasformazioni senza il preventivo consenso scritto del Locatore e nel rispetto delle normative vigenti.</w:t>
      </w:r>
    </w:p>
    <w:p/>
    <w:p>
      <w:r>
        <w:rPr>
          <w:b/>
          <w:sz w:val="20"/>
        </w:rPr>
        <w:t>Articolo 6 – Manutenzione e Riparazioni</w:t>
      </w:r>
    </w:p>
    <w:p>
      <w:r>
        <w:rPr>
          <w:b w:val="0"/>
          <w:sz w:val="20"/>
        </w:rPr>
        <w:t>Il Conduttore è obbligato a mantenere l'immobile in buono stato di conservazione e a eseguire a proprie spese le piccole manutenzioni ordinarie. Le riparazioni straordinarie, indispensabili per garantire la funzionalità dell'immobile, sono a carico del Locatore, salvo che siano imputabili a dolo o colpa del Conduttore.</w:t>
      </w:r>
    </w:p>
    <w:p/>
    <w:p>
      <w:r>
        <w:rPr>
          <w:b/>
          <w:sz w:val="20"/>
        </w:rPr>
        <w:t>Articolo 7 – Spese e Utenze</w:t>
      </w:r>
    </w:p>
    <w:p>
      <w:r>
        <w:rPr>
          <w:b w:val="0"/>
          <w:sz w:val="20"/>
        </w:rPr>
        <w:t>Sono a carico del Conduttore tutte le spese relative ai consumi di acqua, energia elettrica, gas, riscaldamento, telefono e qualsiasi altra utenza necessaria per l'esercizio dell'attività. Le spese condominiali ordinarie e straordinarie sono a carico del Locatore salvo diverso accordo scritto.</w:t>
      </w:r>
    </w:p>
    <w:p/>
    <w:p>
      <w:r>
        <w:rPr>
          <w:b/>
          <w:sz w:val="20"/>
        </w:rPr>
        <w:t>Articolo 8 – Divieto di Sublocazione e Cessione</w:t>
      </w:r>
    </w:p>
    <w:p>
      <w:r>
        <w:rPr>
          <w:b w:val="0"/>
          <w:sz w:val="20"/>
        </w:rPr>
        <w:t>Il Conduttore non può sublocare, cedere o comunque trasferire a terzi, in tutto o in parte, il presente contratto senza il preventivo consenso scritto del Locatore.</w:t>
      </w:r>
    </w:p>
    <w:p/>
    <w:p>
      <w:r>
        <w:rPr>
          <w:b/>
          <w:sz w:val="20"/>
        </w:rPr>
        <w:t>Articolo 9 – Responsabilità e Assicurazioni</w:t>
      </w:r>
    </w:p>
    <w:p>
      <w:r>
        <w:rPr>
          <w:b w:val="0"/>
          <w:sz w:val="20"/>
        </w:rPr>
        <w:t>Il Conduttore è responsabile per danni causati a persone o cose nell'immobile locato, salvo il caso di forza maggiore. Si impegna a stipulare polizza assicurativa adeguata per responsabilità civile verso terzi e per danni all'immobile.</w:t>
      </w:r>
    </w:p>
    <w:p/>
    <w:p>
      <w:r>
        <w:rPr>
          <w:b/>
          <w:sz w:val="20"/>
        </w:rPr>
        <w:t>Articolo 10 – Risoluzione del Contratto</w:t>
      </w:r>
    </w:p>
    <w:p>
      <w:r>
        <w:rPr>
          <w:b w:val="0"/>
          <w:sz w:val="20"/>
        </w:rPr>
        <w:t>Il contratto può essere risolto da entrambe le parti con preavviso scritto di almeno sei mesi mediante lettera raccomandata A/R. In caso di inadempimento grave degli obblighi contrattuali, la parte adempiente potrà risolvere il contratto senza preavviso.</w:t>
      </w:r>
    </w:p>
    <w:p/>
    <w:p>
      <w:r>
        <w:rPr>
          <w:b/>
          <w:sz w:val="20"/>
        </w:rPr>
        <w:t>Articolo 11 – Foro Competente</w:t>
      </w:r>
    </w:p>
    <w:p>
      <w:r>
        <w:rPr>
          <w:b w:val="0"/>
          <w:sz w:val="20"/>
        </w:rPr>
        <w:t>Per ogni controversia derivante dall'interpretazione e/o esecuzione del presente contratto sarà competente in via esclusiva il Foro di ________________, con espressa rinuncia a qualsiasi altro Foro concorrente o alternativo.</w:t>
      </w:r>
    </w:p>
    <w:p/>
    <w:p/>
    <w:p>
      <w:r>
        <w:rPr>
          <w:b w:val="0"/>
          <w:sz w:val="20"/>
        </w:rPr>
        <w:t>Luogo: 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LOCATORE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CONDUTTORE (GESTORE)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https://esperto-contratti.com/fac-simile-contratto-locazione-alberghiera/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locazione-alberghiera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