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LOCAZIONE AD USO ABITATIVO</w:t>
        <w:br/>
        <w:t>CON CEDOLARE SECCA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________________________________________________, nato/a a ____________________, il ____________________, residente in ____________________, via/piazza ____________________, codice fiscale ____________________, di seguito denominato/a LOCATORE.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________________________________________________, nato/a a ____________________, il ____________________, residente in ____________________, via/piazza ____________________, codice fiscale ____________________, di seguito denominato/a CONDUTTORE.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• Il LOCATORE è proprietario dell'immobile sito in ____________________, via/piazza ____________________, identificato al Catasto Fabbricati del Comune di ____________________, foglio ____, particella ____, sub ____;</w:t>
      </w:r>
    </w:p>
    <w:p>
      <w:r>
        <w:rPr>
          <w:b w:val="0"/>
          <w:sz w:val="20"/>
        </w:rPr>
        <w:t>• Il CONDUTTORE è interessato alla locazione dell'immobile sopra indicato per uso abitativo;</w:t>
      </w:r>
    </w:p>
    <w:p>
      <w:r>
        <w:rPr>
          <w:b w:val="0"/>
          <w:sz w:val="20"/>
        </w:rPr>
        <w:t>• Le parti intendono regolare il rapporto locatizio con il presente contratto, applicando il regime della cedolare secca ai sensi dell’art. 3 del D.Lgs. 14 marzo 2011, n. 23.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LOCATORE concede in locazione al CONDUTTORE, che accetta, l’immobile descritto in premessa, ad uso abitativo, composto da ________________, completo di pertinenze quali ________________.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La durata della locazione è stabilita in anni _____ (normalmente 4+4), con decorrenza dal __________________. Il contratto si intende rinnovato automaticamente alle medesime condizioni, salvo disdetta da comunicarsi almeno sei mesi prima della scadenza.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è convenuto in Euro ________________, da corrispondersi in rate mensili anticipate di Euro ________________, entro il giorno ________________ di ogni mese, mediante ________________ (es. bonifico bancario, contanti, altro).</w:t>
      </w:r>
    </w:p>
    <w:p/>
    <w:p>
      <w:r>
        <w:rPr>
          <w:b/>
          <w:sz w:val="20"/>
        </w:rPr>
        <w:t>ARTICOLO 4 – REGIME FISCALE - CEDOLARE SECCA</w:t>
      </w:r>
    </w:p>
    <w:p>
      <w:r>
        <w:rPr>
          <w:b w:val="0"/>
          <w:sz w:val="20"/>
        </w:rPr>
        <w:t>Il LOCATORE e il CONDUTTORE convengono di optare per il regime della cedolare secca ai sensi dell’art. 3 del D.Lgs. 14 marzo 2011, n. 23, con conseguente esenzione dall’imposta di registro e di bollo, nonché dall’aggiornamento del canone, inclusa la variazione ISTAT.</w:t>
      </w:r>
    </w:p>
    <w:p/>
    <w:p>
      <w:r>
        <w:rPr>
          <w:b/>
          <w:sz w:val="20"/>
        </w:rPr>
        <w:t>ARTICOLO 5 – DEPOSITO CAUZIONALE</w:t>
      </w:r>
    </w:p>
    <w:p>
      <w:r>
        <w:rPr>
          <w:b w:val="0"/>
          <w:sz w:val="20"/>
        </w:rPr>
        <w:t>A garanzia degli obblighi contrattuali, il CONDUTTORE versa al LOCATORE un deposito cauzionale pari a Euro ________________, corrispondente a n. ______ mensilità del canone, che sarà restituito alla cessazione del contratto, previa verifica dello stato dell’immobile.</w:t>
      </w:r>
    </w:p>
    <w:p/>
    <w:p>
      <w:r>
        <w:rPr>
          <w:b/>
          <w:sz w:val="20"/>
        </w:rPr>
        <w:t>ARTICOLO 6 – OBBLIGHI DEL CONDUTTORE</w:t>
      </w:r>
    </w:p>
    <w:p>
      <w:r>
        <w:rPr>
          <w:b w:val="0"/>
          <w:sz w:val="20"/>
        </w:rPr>
        <w:t xml:space="preserve">Il CONDUTTORE si impegna a: </w:t>
        <w:br/>
        <w:t>a) utilizzare l'immobile esclusivamente ad uso abitativo;</w:t>
        <w:br/>
        <w:t>b) rispettare il regolamento condominiale;</w:t>
        <w:br/>
        <w:t>c) eseguire le piccole riparazioni di manutenzione ordinaria;</w:t>
        <w:br/>
        <w:t>d) non apportare modifiche senza consenso scritto del LOCATORE;</w:t>
        <w:br/>
        <w:t>e) consentire l’accesso al LOCATORE per visite o interventi, previo preavviso ragionevole.</w:t>
      </w:r>
    </w:p>
    <w:p/>
    <w:p>
      <w:r>
        <w:rPr>
          <w:b/>
          <w:sz w:val="20"/>
        </w:rPr>
        <w:t>ARTICOLO 7 – OBBLIGHI DEL LOCATORE</w:t>
      </w:r>
    </w:p>
    <w:p>
      <w:r>
        <w:rPr>
          <w:b w:val="0"/>
          <w:sz w:val="20"/>
        </w:rPr>
        <w:t xml:space="preserve">Il LOCATORE si impegna a: </w:t>
        <w:br/>
        <w:t>a) consegnare l'immobile in buono stato di manutenzione;</w:t>
        <w:br/>
        <w:t>b) effettuare le riparazioni di manutenzione straordinaria;</w:t>
        <w:br/>
        <w:t>c) garantire il pacifico godimento dell'immobile durante la locazione;</w:t>
        <w:br/>
        <w:t>d) rispettare le normative vigenti in materia di sicurezza e abitabilità.</w:t>
      </w:r>
    </w:p>
    <w:p/>
    <w:p>
      <w:r>
        <w:rPr>
          <w:b/>
          <w:sz w:val="20"/>
        </w:rPr>
        <w:t>ARTICOLO 8 – RESTITUZIONE DELL’IMMOBILE</w:t>
      </w:r>
    </w:p>
    <w:p>
      <w:r>
        <w:rPr>
          <w:b w:val="0"/>
          <w:sz w:val="20"/>
        </w:rPr>
        <w:t>Alla scadenza del contratto, il CONDUTTORE dovrà restituire l’immobile nello stato in cui lo ha ricevuto, fatte salve le normali condizioni di uso e consumo, con tutte le pertinenze e le chiavi.</w:t>
      </w:r>
    </w:p>
    <w:p/>
    <w:p>
      <w:r>
        <w:rPr>
          <w:b/>
          <w:sz w:val="20"/>
        </w:rPr>
        <w:t>ARTICOLO 9 – RECESSO ANTICIPATO</w:t>
      </w:r>
    </w:p>
    <w:p>
      <w:r>
        <w:rPr>
          <w:b w:val="0"/>
          <w:sz w:val="20"/>
        </w:rPr>
        <w:t>Il CONDUTTORE può recedere anticipatamente dal contratto previa comunicazione scritta al LOCATORE con un preavviso di almeno sei mesi. Il LOCATORE può recedere solo nei casi previsti dalla legge.</w:t>
      </w:r>
    </w:p>
    <w:p/>
    <w:p>
      <w:r>
        <w:rPr>
          <w:b/>
          <w:sz w:val="20"/>
        </w:rPr>
        <w:t>ARTICOLO 10 – SPESE CONDOMINIALI E UTENZE</w:t>
      </w:r>
    </w:p>
    <w:p>
      <w:r>
        <w:rPr>
          <w:b w:val="0"/>
          <w:sz w:val="20"/>
        </w:rPr>
        <w:t>Le spese condominiali ordinarie sono a carico del CONDUTTORE, salvo diverse indicazioni. Le utenze (acqua, luce, gas, riscaldamento, telefono) sono a carico del CONDUTTORE.</w:t>
      </w:r>
    </w:p>
    <w:p/>
    <w:p>
      <w:r>
        <w:rPr>
          <w:b/>
          <w:sz w:val="20"/>
        </w:rPr>
        <w:t>ARTICOLO 11 – FORO COMPETENTE</w:t>
      </w:r>
    </w:p>
    <w:p>
      <w:r>
        <w:rPr>
          <w:b w:val="0"/>
          <w:sz w:val="20"/>
        </w:rPr>
        <w:t>Per qualsiasi controversia relativa al presente contratto sarà competente il Foro di ____________________, con esclusione di ogni altro foro.</w:t>
      </w:r>
    </w:p>
    <w:p/>
    <w:p/>
    <w:p>
      <w:r>
        <w:rPr>
          <w:b w:val="0"/>
          <w:sz w:val="20"/>
        </w:rPr>
        <w:t>Luogo: ________________________________________</w:t>
      </w:r>
    </w:p>
    <w:p>
      <w:r>
        <w:rPr>
          <w:b w:val="0"/>
          <w:sz w:val="20"/>
        </w:rPr>
        <w:t>Data: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https://esperto-contratti.com/fac-simile-contratto-locazione-cedolare-secca-agenzia-entrate/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locazione-cedolare-secca-agenzia-entra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