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MODELLO CONTRATTO PER ORE ALTERNATIVE ALLA RELIGIONE CATTOLICA</w:t>
      </w:r>
    </w:p>
    <w:p/>
    <w:p>
      <w:r>
        <w:rPr>
          <w:b/>
          <w:sz w:val="20"/>
        </w:rPr>
        <w:t>Premesso che:</w:t>
      </w:r>
    </w:p>
    <w:p>
      <w:r>
        <w:rPr>
          <w:b w:val="0"/>
          <w:sz w:val="20"/>
        </w:rPr>
        <w:t>a) ai sensi dell'art. 8 della legge 20 maggio 1970, n. 222, gli alunni che non intendano partecipare alle attività di insegnamento della religione cattolica hanno diritto di frequentare attività alternative;</w:t>
      </w:r>
    </w:p>
    <w:p>
      <w:r>
        <w:rPr>
          <w:b w:val="0"/>
          <w:sz w:val="20"/>
        </w:rPr>
        <w:t>b) la scuola assicura la possibilità di fruire di tali attività alternative secondo criteri di equità e trasparenza;</w:t>
      </w:r>
    </w:p>
    <w:p>
      <w:r>
        <w:rPr>
          <w:b w:val="0"/>
          <w:sz w:val="20"/>
        </w:rPr>
        <w:t>c) le parti intendono disciplinare le modalità di svolgimento delle ore alternative alla religione cattolica;</w:t>
      </w:r>
    </w:p>
    <w:p/>
    <w:p>
      <w:r>
        <w:rPr>
          <w:b/>
          <w:sz w:val="20"/>
        </w:rPr>
        <w:t>Articolo 1 – Oggetto del Contratto</w:t>
      </w:r>
    </w:p>
    <w:p>
      <w:r>
        <w:rPr>
          <w:b w:val="0"/>
          <w:sz w:val="20"/>
        </w:rPr>
        <w:t>Il presente contratto disciplina le modalità di fruizione delle ore alternative all'insegnamento della religione cattolica da parte degli studenti che ne abbiano fatto richiesta, in conformità alla normativa vigente e agli indirizzi ministeriali.</w:t>
      </w:r>
    </w:p>
    <w:p/>
    <w:p>
      <w:r>
        <w:rPr>
          <w:b/>
          <w:sz w:val="20"/>
        </w:rPr>
        <w:t>Articolo 2 – Destinatari</w:t>
      </w:r>
    </w:p>
    <w:p>
      <w:r>
        <w:rPr>
          <w:b w:val="0"/>
          <w:sz w:val="20"/>
        </w:rPr>
        <w:t>Sono destinatari delle attività alternative gli studenti iscritti alla scuola che, in ossequio alle disposizioni di legge, hanno esercitato il diritto di non partecipare alle lezioni di religione cattolica e hanno presentato apposita richiesta scritta ai sensi della vigente normativa.</w:t>
      </w:r>
    </w:p>
    <w:p/>
    <w:p>
      <w:r>
        <w:rPr>
          <w:b/>
          <w:sz w:val="20"/>
        </w:rPr>
        <w:t>Articolo 3 – Durata e Orario</w:t>
      </w:r>
    </w:p>
    <w:p>
      <w:r>
        <w:rPr>
          <w:b w:val="0"/>
          <w:sz w:val="20"/>
        </w:rPr>
        <w:t>Le ore alternative sono svolte nei medesimi giorni e orari previsti per l'insegnamento della religione cattolica, salvo diverse disposizioni organizzative deliberate dall'Istituto, nel rispetto delle disponibilità e delle esigenze formative degli studenti.</w:t>
      </w:r>
    </w:p>
    <w:p/>
    <w:p>
      <w:r>
        <w:rPr>
          <w:b/>
          <w:sz w:val="20"/>
        </w:rPr>
        <w:t>Articolo 4 – Programmazione e Attività</w:t>
      </w:r>
    </w:p>
    <w:p>
      <w:r>
        <w:rPr>
          <w:b w:val="0"/>
          <w:sz w:val="20"/>
        </w:rPr>
        <w:t>Le attività alternative sono programmate dalla scuola in modo da garantire un'offerta formativa valida e coerente con gli obiettivi educativi generali. Le attività possono includere laboratori, approfondimenti culturali, educazione civica, attività sportive, o altre iniziative formative idonee a valorizzare le competenze degli studenti.</w:t>
      </w:r>
    </w:p>
    <w:p/>
    <w:p>
      <w:r>
        <w:rPr>
          <w:b/>
          <w:sz w:val="20"/>
        </w:rPr>
        <w:t>Articolo 5 – Responsabilità e Docenza</w:t>
      </w:r>
    </w:p>
    <w:p>
      <w:r>
        <w:rPr>
          <w:b w:val="0"/>
          <w:sz w:val="20"/>
        </w:rPr>
        <w:t>La responsabilità organizzativa delle attività alternative è affidata al Dirigente Scolastico o a un suo delegato. Le attività sono condotte da personale docente o esperti esterni individuati dall'Istituto, in possesso dei requisiti previsti dalle normative vigenti.</w:t>
      </w:r>
    </w:p>
    <w:p/>
    <w:p>
      <w:r>
        <w:rPr>
          <w:b/>
          <w:sz w:val="20"/>
        </w:rPr>
        <w:t>Articolo 6 – Iscrizione e Comunicazione</w:t>
      </w:r>
    </w:p>
    <w:p>
      <w:r>
        <w:rPr>
          <w:b w:val="0"/>
          <w:sz w:val="20"/>
        </w:rPr>
        <w:t>La richiesta di fruizione delle ore alternative deve essere presentata per iscritto dai genitori o dagli studenti maggiorenni entro i termini stabiliti dalla scuola. La scuola si impegna a comunicare tempestivamente agli interessati il calendario e le modalità di svolgimento delle attività alternative.</w:t>
      </w:r>
    </w:p>
    <w:p/>
    <w:p>
      <w:r>
        <w:rPr>
          <w:b/>
          <w:sz w:val="20"/>
        </w:rPr>
        <w:t>Articolo 7 – Obblighi degli Studenti</w:t>
      </w:r>
    </w:p>
    <w:p>
      <w:r>
        <w:rPr>
          <w:b w:val="0"/>
          <w:sz w:val="20"/>
        </w:rPr>
        <w:t>Gli studenti che partecipano alle attività alternative sono tenuti a rispettare le regole di comportamento stabilite dalla scuola, a frequentare regolarmente le attività programmate e a collaborare per il buon esito delle stesse.</w:t>
      </w:r>
    </w:p>
    <w:p/>
    <w:p>
      <w:r>
        <w:rPr>
          <w:b/>
          <w:sz w:val="20"/>
        </w:rPr>
        <w:t>Articolo 8 – Monitoraggio e Valutazione</w:t>
      </w:r>
    </w:p>
    <w:p>
      <w:r>
        <w:rPr>
          <w:b w:val="0"/>
          <w:sz w:val="20"/>
        </w:rPr>
        <w:t>L'Istituto provvede al monitoraggio delle attività alternative e alla loro valutazione periodica, al fine di garantire la qualità dell'offerta formativa e di apportare eventuali miglioramenti basati sull'esperienza e sulle esigenze degli studenti.</w:t>
      </w:r>
    </w:p>
    <w:p/>
    <w:p>
      <w:r>
        <w:rPr>
          <w:b/>
          <w:sz w:val="20"/>
        </w:rPr>
        <w:t>Articolo 9 – Disposizioni Finali</w:t>
      </w:r>
    </w:p>
    <w:p>
      <w:r>
        <w:rPr>
          <w:b w:val="0"/>
          <w:sz w:val="20"/>
        </w:rPr>
        <w:t>Per quanto non espressamente previsto nel presente contratto, si applicano le disposizioni di legge vigenti in materia di istruzione e di insegnamento della religione cattolica e delle attività alternative. Le parti dichiarano di aver preso piena conoscenza del contenuto del presente contratto e di accettarlo in tutte le sue parti.</w:t>
      </w:r>
    </w:p>
    <w:p/>
    <w:p/>
    <w:p>
      <w:r>
        <w:rPr>
          <w:b w:val="0"/>
          <w:sz w:val="20"/>
        </w:rPr>
        <w:t>Luogo,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DIRIGENTE SCOLASTICO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GENITORE / STUDENTE MAGGIORENNE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e Cognome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e Cognome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https://esperto-contratti.com/modello-contratto-ore-alternative-alla-religione-cattolica/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https://esperto-contratti.com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esperto-contratti.com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contratti.com/modello-contratto-ore-alternative-alla-religione-cattolica/" TargetMode="External"/><Relationship Id="rId10" Type="http://schemas.openxmlformats.org/officeDocument/2006/relationships/hyperlink" Target="https://esperto-contrat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